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200" w:rsidRDefault="00456200" w:rsidP="0045620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456200" w:rsidRPr="00F32EFA" w:rsidRDefault="00456200" w:rsidP="0045620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F32EFA">
        <w:rPr>
          <w:rFonts w:ascii="Times New Roman" w:hAnsi="Times New Roman" w:cs="Times New Roman"/>
          <w:b/>
          <w:sz w:val="26"/>
          <w:szCs w:val="26"/>
        </w:rPr>
        <w:t xml:space="preserve">Протокол № </w:t>
      </w:r>
      <w:r>
        <w:rPr>
          <w:rFonts w:ascii="Times New Roman" w:hAnsi="Times New Roman" w:cs="Times New Roman"/>
          <w:b/>
          <w:sz w:val="26"/>
          <w:szCs w:val="26"/>
        </w:rPr>
        <w:t>5</w:t>
      </w:r>
    </w:p>
    <w:p w:rsidR="00456200" w:rsidRPr="00F32EFA" w:rsidRDefault="00456200" w:rsidP="0045620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з</w:t>
      </w:r>
      <w:r w:rsidRPr="00F32EFA">
        <w:rPr>
          <w:rFonts w:ascii="Times New Roman" w:hAnsi="Times New Roman" w:cs="Times New Roman"/>
          <w:b/>
          <w:sz w:val="26"/>
          <w:szCs w:val="26"/>
        </w:rPr>
        <w:t>аседания комиссии по соблюдению требований к служебному поведению работников ФГБУ «НМИЦ гематологии» Минздрава России и урегулированию конфликта интересов</w:t>
      </w:r>
    </w:p>
    <w:p w:rsidR="00456200" w:rsidRDefault="00456200" w:rsidP="0045620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(Выписка)</w:t>
      </w:r>
    </w:p>
    <w:p w:rsidR="00456200" w:rsidRDefault="00456200" w:rsidP="00456200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г. Москва                   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>05</w:t>
      </w:r>
      <w:r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2</w:t>
      </w:r>
    </w:p>
    <w:p w:rsidR="00456200" w:rsidRDefault="00456200" w:rsidP="00456200">
      <w:pPr>
        <w:tabs>
          <w:tab w:val="left" w:pos="3075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456200" w:rsidRPr="005B5D5C" w:rsidRDefault="00456200" w:rsidP="00456200">
      <w:pPr>
        <w:tabs>
          <w:tab w:val="left" w:pos="3075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</w:t>
      </w:r>
      <w:r w:rsidRPr="005B5D5C">
        <w:rPr>
          <w:rFonts w:ascii="Times New Roman" w:hAnsi="Times New Roman" w:cs="Times New Roman"/>
          <w:b/>
          <w:sz w:val="26"/>
          <w:szCs w:val="26"/>
        </w:rPr>
        <w:t>Повестка дня.</w:t>
      </w:r>
    </w:p>
    <w:p w:rsidR="00456200" w:rsidRDefault="00456200" w:rsidP="00456200">
      <w:pPr>
        <w:tabs>
          <w:tab w:val="left" w:pos="30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О </w:t>
      </w:r>
      <w:r>
        <w:rPr>
          <w:rFonts w:ascii="Times New Roman" w:hAnsi="Times New Roman" w:cs="Times New Roman"/>
          <w:sz w:val="26"/>
          <w:szCs w:val="26"/>
        </w:rPr>
        <w:t xml:space="preserve">дополнении </w:t>
      </w:r>
      <w:r>
        <w:rPr>
          <w:rFonts w:ascii="Times New Roman" w:hAnsi="Times New Roman" w:cs="Times New Roman"/>
          <w:sz w:val="26"/>
          <w:szCs w:val="26"/>
        </w:rPr>
        <w:t>перечн</w:t>
      </w:r>
      <w:r>
        <w:rPr>
          <w:rFonts w:ascii="Times New Roman" w:hAnsi="Times New Roman" w:cs="Times New Roman"/>
          <w:sz w:val="26"/>
          <w:szCs w:val="26"/>
        </w:rPr>
        <w:t>я</w:t>
      </w:r>
      <w:r>
        <w:rPr>
          <w:rFonts w:ascii="Times New Roman" w:hAnsi="Times New Roman" w:cs="Times New Roman"/>
          <w:sz w:val="26"/>
          <w:szCs w:val="26"/>
        </w:rPr>
        <w:t xml:space="preserve"> должностей</w:t>
      </w:r>
      <w:r>
        <w:rPr>
          <w:rFonts w:ascii="Times New Roman" w:hAnsi="Times New Roman" w:cs="Times New Roman"/>
          <w:sz w:val="26"/>
          <w:szCs w:val="26"/>
        </w:rPr>
        <w:t xml:space="preserve"> работников</w:t>
      </w:r>
      <w:r>
        <w:rPr>
          <w:rFonts w:ascii="Times New Roman" w:hAnsi="Times New Roman" w:cs="Times New Roman"/>
          <w:sz w:val="26"/>
          <w:szCs w:val="26"/>
        </w:rPr>
        <w:t>, замещаемых на основании трудового договора в  федеральном государственном бюджетном учреждении «Национальный медицинский исследовательский центр гематологии» Министерства здравоохранения Российской Федерации, при назначении на которые и при замещении которых граждане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(далее – Перечень должностей Центра).</w:t>
      </w:r>
    </w:p>
    <w:p w:rsidR="00456200" w:rsidRDefault="00456200" w:rsidP="00456200">
      <w:pPr>
        <w:spacing w:after="0" w:line="240" w:lineRule="auto"/>
        <w:ind w:firstLine="708"/>
      </w:pPr>
      <w:r>
        <w:tab/>
      </w:r>
    </w:p>
    <w:p w:rsidR="00456200" w:rsidRPr="00342543" w:rsidRDefault="00456200" w:rsidP="00456200">
      <w:pPr>
        <w:spacing w:after="0" w:line="240" w:lineRule="auto"/>
        <w:ind w:firstLine="708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pacing w:val="-4"/>
          <w:sz w:val="26"/>
          <w:szCs w:val="26"/>
        </w:rPr>
        <w:t>Р</w:t>
      </w:r>
      <w:r w:rsidRPr="00342543">
        <w:rPr>
          <w:rFonts w:ascii="Times New Roman" w:eastAsia="Times New Roman" w:hAnsi="Times New Roman" w:cs="Times New Roman"/>
          <w:b/>
          <w:spacing w:val="-4"/>
          <w:sz w:val="26"/>
          <w:szCs w:val="26"/>
        </w:rPr>
        <w:t xml:space="preserve">ешили:   </w:t>
      </w:r>
    </w:p>
    <w:p w:rsidR="00B6181D" w:rsidRDefault="00456200" w:rsidP="00344EAF">
      <w:pPr>
        <w:ind w:firstLine="708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>
        <w:rPr>
          <w:rFonts w:ascii="Times New Roman" w:hAnsi="Times New Roman" w:cs="Times New Roman"/>
          <w:sz w:val="26"/>
          <w:szCs w:val="26"/>
        </w:rPr>
        <w:t xml:space="preserve">Внести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в </w:t>
      </w:r>
      <w:r w:rsidRPr="00002D77">
        <w:rPr>
          <w:rFonts w:ascii="Times New Roman" w:hAnsi="Times New Roman" w:cs="Times New Roman"/>
          <w:sz w:val="26"/>
          <w:szCs w:val="26"/>
        </w:rPr>
        <w:t xml:space="preserve"> Перечень</w:t>
      </w:r>
      <w:proofErr w:type="gramEnd"/>
      <w:r w:rsidRPr="00002D77">
        <w:rPr>
          <w:rFonts w:ascii="Times New Roman" w:hAnsi="Times New Roman" w:cs="Times New Roman"/>
          <w:sz w:val="26"/>
          <w:szCs w:val="26"/>
        </w:rPr>
        <w:t xml:space="preserve"> должностей Центра </w:t>
      </w:r>
      <w:r>
        <w:rPr>
          <w:rFonts w:ascii="Times New Roman" w:hAnsi="Times New Roman" w:cs="Times New Roman"/>
          <w:sz w:val="26"/>
          <w:szCs w:val="26"/>
        </w:rPr>
        <w:t>должность: главный бухгалтер филиала Центра.</w:t>
      </w:r>
      <w:bookmarkStart w:id="0" w:name="_GoBack"/>
      <w:bookmarkEnd w:id="0"/>
    </w:p>
    <w:sectPr w:rsidR="00B618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200"/>
    <w:rsid w:val="00344EAF"/>
    <w:rsid w:val="00456200"/>
    <w:rsid w:val="00B61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B41A62-A4E9-4EEF-851D-5E4EF94E3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62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Меркушов Николай Федорович</dc:creator>
  <cp:keywords/>
  <dc:description/>
  <cp:lastModifiedBy>Меркушов Николай Федорович</cp:lastModifiedBy>
  <cp:revision>2</cp:revision>
  <dcterms:created xsi:type="dcterms:W3CDTF">2024-01-15T05:59:00Z</dcterms:created>
  <dcterms:modified xsi:type="dcterms:W3CDTF">2024-01-15T06:04:00Z</dcterms:modified>
</cp:coreProperties>
</file>